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493E" w14:textId="77777777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Financial Peace University (FPU) has helped over 6 million people improve their financial pictures and achieve their goals. Incorporating Biblical principles, we can help you and those you love better </w:t>
      </w:r>
      <w:proofErr w:type="gramStart"/>
      <w:r>
        <w:rPr>
          <w:rFonts w:ascii="ArialMT" w:hAnsi="ArialMT"/>
          <w:sz w:val="22"/>
          <w:szCs w:val="22"/>
        </w:rPr>
        <w:t>understand</w:t>
      </w:r>
      <w:proofErr w:type="gramEnd"/>
      <w:r>
        <w:rPr>
          <w:rFonts w:ascii="ArialMT" w:hAnsi="ArialMT"/>
          <w:sz w:val="22"/>
          <w:szCs w:val="22"/>
        </w:rPr>
        <w:t xml:space="preserve"> how to manage the monetary resource God has provided to you. </w:t>
      </w:r>
    </w:p>
    <w:p w14:paraId="2BC1C636" w14:textId="77777777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We have goals and dreams at all </w:t>
      </w:r>
      <w:proofErr w:type="gramStart"/>
      <w:r>
        <w:rPr>
          <w:rFonts w:ascii="ArialMT" w:hAnsi="ArialMT"/>
          <w:sz w:val="22"/>
          <w:szCs w:val="22"/>
        </w:rPr>
        <w:t>ages</w:t>
      </w:r>
      <w:proofErr w:type="gramEnd"/>
      <w:r>
        <w:rPr>
          <w:rFonts w:ascii="ArialMT" w:hAnsi="ArialMT"/>
          <w:sz w:val="22"/>
          <w:szCs w:val="22"/>
        </w:rPr>
        <w:t xml:space="preserve"> but finances nearly always play a role in reaching them. What are your financial goals and dreams? </w:t>
      </w:r>
    </w:p>
    <w:p w14:paraId="43DDD4AB" w14:textId="710F692D" w:rsidR="00AE3F1F" w:rsidRDefault="00AE3F1F" w:rsidP="00AE3F1F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Do you want to buy a house? </w:t>
      </w:r>
    </w:p>
    <w:p w14:paraId="30346FCD" w14:textId="23E1D8C0" w:rsidR="00AE3F1F" w:rsidRDefault="00AE3F1F" w:rsidP="00AE3F1F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Would you like to cut or eliminate credit card debt? </w:t>
      </w:r>
    </w:p>
    <w:p w14:paraId="66B1D07B" w14:textId="5E13E70A" w:rsidR="00AE3F1F" w:rsidRDefault="00AE3F1F" w:rsidP="00AE3F1F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Do you need a new car? </w:t>
      </w:r>
    </w:p>
    <w:p w14:paraId="566F0E16" w14:textId="77777777" w:rsidR="00A55DD2" w:rsidRDefault="00AE3F1F" w:rsidP="00A55DD2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Do budgets stress you out? </w:t>
      </w:r>
    </w:p>
    <w:p w14:paraId="3406AB15" w14:textId="26CE6114" w:rsidR="00AE3F1F" w:rsidRDefault="00AE3F1F" w:rsidP="00A55DD2">
      <w:pPr>
        <w:pStyle w:val="NormalWeb"/>
        <w:numPr>
          <w:ilvl w:val="0"/>
          <w:numId w:val="1"/>
        </w:numPr>
        <w:shd w:val="clear" w:color="auto" w:fill="FFFFFF"/>
      </w:pPr>
      <w:r w:rsidRPr="00A55DD2">
        <w:rPr>
          <w:rFonts w:ascii="ArialMT" w:hAnsi="ArialMT"/>
          <w:sz w:val="22"/>
          <w:szCs w:val="22"/>
        </w:rPr>
        <w:t xml:space="preserve">Do financial emergencies wreak havoc with your checkbook and credit cards? </w:t>
      </w:r>
    </w:p>
    <w:p w14:paraId="1CB739E7" w14:textId="77777777" w:rsidR="00A55DD2" w:rsidRPr="00A55DD2" w:rsidRDefault="00A55DD2" w:rsidP="00A55DD2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ArialMT" w:hAnsi="ArialMT"/>
          <w:sz w:val="22"/>
          <w:szCs w:val="22"/>
        </w:rPr>
        <w:t>W</w:t>
      </w:r>
      <w:r w:rsidR="00AE3F1F">
        <w:rPr>
          <w:rFonts w:ascii="ArialMT" w:hAnsi="ArialMT"/>
          <w:sz w:val="22"/>
          <w:szCs w:val="22"/>
        </w:rPr>
        <w:t>ould you like to give/leave more money to your loved ones, your church, your favorite</w:t>
      </w:r>
      <w:r>
        <w:rPr>
          <w:rFonts w:ascii="ArialMT" w:hAnsi="ArialMT"/>
          <w:sz w:val="22"/>
          <w:szCs w:val="22"/>
        </w:rPr>
        <w:t xml:space="preserve"> </w:t>
      </w:r>
      <w:r w:rsidR="00AE3F1F" w:rsidRPr="00A55DD2">
        <w:rPr>
          <w:rFonts w:ascii="ArialMT" w:hAnsi="ArialMT"/>
          <w:sz w:val="22"/>
          <w:szCs w:val="22"/>
        </w:rPr>
        <w:t>charities?</w:t>
      </w:r>
      <w:r w:rsidR="00AE3F1F" w:rsidRPr="00A55DD2">
        <w:rPr>
          <w:rFonts w:ascii="ArialMT" w:hAnsi="ArialMT"/>
          <w:sz w:val="22"/>
          <w:szCs w:val="22"/>
        </w:rPr>
        <w:br/>
      </w:r>
    </w:p>
    <w:p w14:paraId="2A29D46E" w14:textId="783ECFCF" w:rsidR="00AE3F1F" w:rsidRDefault="00AE3F1F" w:rsidP="00A55DD2">
      <w:pPr>
        <w:pStyle w:val="NormalWeb"/>
        <w:shd w:val="clear" w:color="auto" w:fill="FFFFFF"/>
      </w:pPr>
      <w:r w:rsidRPr="00A55DD2">
        <w:rPr>
          <w:rFonts w:ascii="ArialMT" w:hAnsi="ArialMT"/>
          <w:sz w:val="22"/>
          <w:szCs w:val="22"/>
        </w:rPr>
        <w:t xml:space="preserve">When you join FPU you will not: </w:t>
      </w:r>
    </w:p>
    <w:p w14:paraId="5BB0066D" w14:textId="77777777" w:rsidR="00A55DD2" w:rsidRDefault="00AE3F1F" w:rsidP="00A55DD2">
      <w:pPr>
        <w:pStyle w:val="NormalWeb"/>
        <w:numPr>
          <w:ilvl w:val="0"/>
          <w:numId w:val="2"/>
        </w:numPr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Share your personal financial information with anyone </w:t>
      </w:r>
    </w:p>
    <w:p w14:paraId="14A24039" w14:textId="3C351694" w:rsidR="00AE3F1F" w:rsidRDefault="00AE3F1F" w:rsidP="00A55DD2">
      <w:pPr>
        <w:pStyle w:val="NormalWeb"/>
        <w:numPr>
          <w:ilvl w:val="0"/>
          <w:numId w:val="2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Be told what to do with your budget and money </w:t>
      </w:r>
    </w:p>
    <w:p w14:paraId="1949BADD" w14:textId="51646869" w:rsidR="00A55DD2" w:rsidRDefault="00A55DD2" w:rsidP="00AE3F1F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 9 </w:t>
      </w:r>
      <w:r w:rsidR="00AE3F1F">
        <w:rPr>
          <w:rFonts w:ascii="ArialMT" w:hAnsi="ArialMT"/>
          <w:sz w:val="22"/>
          <w:szCs w:val="22"/>
        </w:rPr>
        <w:t>lessons, you can learn to:</w:t>
      </w:r>
    </w:p>
    <w:p w14:paraId="6B0F93A5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Budget and communicate about money successfully</w:t>
      </w:r>
    </w:p>
    <w:p w14:paraId="737DDE2D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Pay off debt with the Debt Snowball!</w:t>
      </w:r>
    </w:p>
    <w:p w14:paraId="1B2D1321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Create an emergency fund that turns a crisis into an inconvenience </w:t>
      </w:r>
    </w:p>
    <w:p w14:paraId="50095C54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Understand how companies “sell” you stuff you don’t need</w:t>
      </w:r>
    </w:p>
    <w:p w14:paraId="74A8315A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Choose the right insurances that protect you and your family</w:t>
      </w:r>
    </w:p>
    <w:p w14:paraId="6A263D61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Build wealth for your retirement, children's education</w:t>
      </w:r>
    </w:p>
    <w:p w14:paraId="62C248F4" w14:textId="77777777" w:rsidR="00A55DD2" w:rsidRPr="00A55DD2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>The best way to buy a home</w:t>
      </w:r>
    </w:p>
    <w:p w14:paraId="2F8677D1" w14:textId="20AE88C9" w:rsidR="00AE3F1F" w:rsidRDefault="00AE3F1F" w:rsidP="00A55DD2">
      <w:pPr>
        <w:pStyle w:val="NormalWeb"/>
        <w:numPr>
          <w:ilvl w:val="0"/>
          <w:numId w:val="3"/>
        </w:numPr>
        <w:shd w:val="clear" w:color="auto" w:fill="FFFFFF"/>
      </w:pPr>
      <w:r>
        <w:rPr>
          <w:rFonts w:ascii="ArialMT" w:hAnsi="ArialMT"/>
          <w:sz w:val="22"/>
          <w:szCs w:val="22"/>
        </w:rPr>
        <w:t xml:space="preserve">Give with outrageous generosity! </w:t>
      </w:r>
    </w:p>
    <w:p w14:paraId="54AF4DBD" w14:textId="14065AFD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Your Leaders:</w:t>
      </w:r>
      <w:r>
        <w:rPr>
          <w:rFonts w:ascii="ArialMT" w:hAnsi="ArialMT"/>
          <w:sz w:val="22"/>
          <w:szCs w:val="22"/>
        </w:rPr>
        <w:br/>
        <w:t xml:space="preserve">BUMC has families who have successfully completed the FPU program who will join us and share their experiences. </w:t>
      </w:r>
    </w:p>
    <w:p w14:paraId="64462A11" w14:textId="0C2F619C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Cost:</w:t>
      </w:r>
      <w:r>
        <w:rPr>
          <w:rFonts w:ascii="ArialMT" w:hAnsi="ArialMT"/>
          <w:sz w:val="22"/>
          <w:szCs w:val="22"/>
        </w:rPr>
        <w:br/>
        <w:t xml:space="preserve">The cost is $130 which provides a book and access to apps, forms and other tools to help you and your family be successful and a </w:t>
      </w:r>
      <w:proofErr w:type="gramStart"/>
      <w:r>
        <w:rPr>
          <w:rFonts w:ascii="ArialMT" w:hAnsi="ArialMT"/>
          <w:sz w:val="22"/>
          <w:szCs w:val="22"/>
        </w:rPr>
        <w:t>one year</w:t>
      </w:r>
      <w:proofErr w:type="gramEnd"/>
      <w:r>
        <w:rPr>
          <w:rFonts w:ascii="ArialMT" w:hAnsi="ArialMT"/>
          <w:sz w:val="22"/>
          <w:szCs w:val="22"/>
        </w:rPr>
        <w:t xml:space="preserve"> access to Dave Ramsey online resources. </w:t>
      </w:r>
    </w:p>
    <w:p w14:paraId="72C8C948" w14:textId="64CED473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Participants and Enrollment:</w:t>
      </w:r>
      <w:r>
        <w:rPr>
          <w:rFonts w:ascii="ArialMT" w:hAnsi="ArialMT"/>
          <w:sz w:val="22"/>
          <w:szCs w:val="22"/>
        </w:rPr>
        <w:br/>
        <w:t xml:space="preserve">Attendance is limited to ten seats and for attendees who attend all nine sessions, </w:t>
      </w:r>
      <w:r w:rsidR="00A55DD2">
        <w:rPr>
          <w:rFonts w:ascii="ArialMT" w:hAnsi="ArialMT"/>
          <w:sz w:val="22"/>
          <w:szCs w:val="22"/>
        </w:rPr>
        <w:t>Simply Grace will offer a partial reimbursement to those who faithfully participate in this program.</w:t>
      </w:r>
      <w:r w:rsidR="00A55DD2">
        <w:t xml:space="preserve"> </w:t>
      </w:r>
    </w:p>
    <w:p w14:paraId="1BDEB9B5" w14:textId="77777777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We are creating a list of those who wish to participate. Please contact Tom Kinsman (908.507.4723) to be placed on the list. </w:t>
      </w:r>
    </w:p>
    <w:p w14:paraId="4A87139E" w14:textId="77777777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lastRenderedPageBreak/>
        <w:t>Location:</w:t>
      </w:r>
      <w:r>
        <w:rPr>
          <w:rFonts w:ascii="ArialMT" w:hAnsi="ArialMT"/>
          <w:sz w:val="22"/>
          <w:szCs w:val="22"/>
        </w:rPr>
        <w:br/>
        <w:t xml:space="preserve">Classes will be both online and on site (homes and our social hall with socially distance seating). </w:t>
      </w:r>
    </w:p>
    <w:p w14:paraId="3B087D73" w14:textId="77777777" w:rsidR="00AE3F1F" w:rsidRDefault="00AE3F1F" w:rsidP="00AE3F1F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Starting Date:</w:t>
      </w:r>
      <w:r>
        <w:rPr>
          <w:rFonts w:ascii="ArialMT" w:hAnsi="ArialMT"/>
          <w:sz w:val="22"/>
          <w:szCs w:val="22"/>
        </w:rPr>
        <w:br/>
        <w:t xml:space="preserve">Our goal is to begin later in the spring (late March or early April) when more people have received the vaccine and feel more comfortable. </w:t>
      </w:r>
    </w:p>
    <w:p w14:paraId="4C19E504" w14:textId="77777777" w:rsidR="00AE3F1F" w:rsidRDefault="00AE3F1F"/>
    <w:sectPr w:rsidR="00AE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9D7"/>
    <w:multiLevelType w:val="hybridMultilevel"/>
    <w:tmpl w:val="580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CEF"/>
    <w:multiLevelType w:val="multilevel"/>
    <w:tmpl w:val="66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157BB"/>
    <w:multiLevelType w:val="hybridMultilevel"/>
    <w:tmpl w:val="D5E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F"/>
    <w:rsid w:val="00192A30"/>
    <w:rsid w:val="00A55DD2"/>
    <w:rsid w:val="00A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FE868"/>
  <w15:chartTrackingRefBased/>
  <w15:docId w15:val="{988BCA7C-38B5-4C4A-8600-822B08AE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1740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Yeske</dc:creator>
  <cp:keywords/>
  <dc:description/>
  <cp:lastModifiedBy>Gina Yeske</cp:lastModifiedBy>
  <cp:revision>2</cp:revision>
  <dcterms:created xsi:type="dcterms:W3CDTF">2021-04-30T18:05:00Z</dcterms:created>
  <dcterms:modified xsi:type="dcterms:W3CDTF">2021-04-30T18:28:00Z</dcterms:modified>
</cp:coreProperties>
</file>